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Georgia" w:cs="Georgia" w:eastAsia="Georgia" w:hAnsi="Georgia"/>
          <w:sz w:val="28"/>
          <w:szCs w:val="28"/>
        </w:rPr>
      </w:pPr>
      <w:bookmarkStart w:colFirst="0" w:colLast="0" w:name="_siw89xoczzgh" w:id="0"/>
      <w:bookmarkEnd w:id="0"/>
      <w:r w:rsidDel="00000000" w:rsidR="00000000" w:rsidRPr="00000000">
        <w:rPr>
          <w:rFonts w:ascii="Impact" w:cs="Impact" w:eastAsia="Impact" w:hAnsi="Impact"/>
          <w:sz w:val="48"/>
          <w:szCs w:val="48"/>
          <w:u w:val="single"/>
          <w:rtl w:val="0"/>
        </w:rPr>
        <w:t xml:space="preserve">Practical-4</w:t>
      </w:r>
      <w:r w:rsidDel="00000000" w:rsidR="00000000" w:rsidRPr="00000000">
        <w:rPr>
          <w:rtl w:val="0"/>
        </w:rPr>
      </w:r>
    </w:p>
    <w:p w:rsidR="00000000" w:rsidDel="00000000" w:rsidP="00000000" w:rsidRDefault="00000000" w:rsidRPr="00000000" w14:paraId="00000002">
      <w:pPr>
        <w:pStyle w:val="Subtitle"/>
        <w:jc w:val="both"/>
        <w:rPr>
          <w:rFonts w:ascii="Georgia" w:cs="Georgia" w:eastAsia="Georgia" w:hAnsi="Georgia"/>
          <w:sz w:val="28"/>
          <w:szCs w:val="28"/>
        </w:rPr>
      </w:pPr>
      <w:bookmarkStart w:colFirst="0" w:colLast="0" w:name="_isflju2q3gia" w:id="1"/>
      <w:bookmarkEnd w:id="1"/>
      <w:r w:rsidDel="00000000" w:rsidR="00000000" w:rsidRPr="00000000">
        <w:rPr>
          <w:rFonts w:ascii="Georgia" w:cs="Georgia" w:eastAsia="Georgia" w:hAnsi="Georgia"/>
          <w:sz w:val="28"/>
          <w:szCs w:val="28"/>
          <w:rtl w:val="0"/>
        </w:rPr>
        <w:t xml:space="preserve">Assume JK Enterprises organization wants to set up an organization tree. Organization is planning to use ISIM to add organizational units for Sales, Finance and Development. They also want to add locations under the sales organizational unit for worldwide, Americas, Europe and Asia Pacific.Organization also wants to add business partner units(TechSupport).</w:t>
      </w:r>
    </w:p>
    <w:p w:rsidR="00000000" w:rsidDel="00000000" w:rsidP="00000000" w:rsidRDefault="00000000" w:rsidRPr="00000000" w14:paraId="00000003">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r>
    </w:p>
    <w:p w:rsidR="00000000" w:rsidDel="00000000" w:rsidP="00000000" w:rsidRDefault="00000000" w:rsidRPr="00000000" w14:paraId="00000004">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Theory:-</w:t>
      </w:r>
    </w:p>
    <w:p w:rsidR="00000000" w:rsidDel="00000000" w:rsidP="00000000" w:rsidRDefault="00000000" w:rsidRPr="00000000" w14:paraId="00000005">
      <w:pPr>
        <w:numPr>
          <w:ilvl w:val="0"/>
          <w:numId w:val="4"/>
        </w:numPr>
        <w:ind w:left="720" w:hanging="360"/>
        <w:rPr>
          <w:rFonts w:ascii="Georgia" w:cs="Georgia" w:eastAsia="Georgia" w:hAnsi="Georgia"/>
          <w:sz w:val="28"/>
          <w:szCs w:val="28"/>
        </w:rPr>
      </w:pPr>
      <w:r w:rsidDel="00000000" w:rsidR="00000000" w:rsidRPr="00000000">
        <w:rPr>
          <w:rFonts w:ascii="Georgia" w:cs="Georgia" w:eastAsia="Georgia" w:hAnsi="Georgia"/>
          <w:sz w:val="28"/>
          <w:szCs w:val="28"/>
          <w:u w:val="single"/>
          <w:rtl w:val="0"/>
        </w:rPr>
        <w:t xml:space="preserve">Directory Information Tree (DIT):-</w:t>
      </w:r>
    </w:p>
    <w:p w:rsidR="00000000" w:rsidDel="00000000" w:rsidP="00000000" w:rsidRDefault="00000000" w:rsidRPr="00000000" w14:paraId="00000006">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 directory information tree (DIT) is data represented in a hierarchical tree-like structure consisting of the Distinguished Names (DNs) of directory service entries.</w:t>
      </w:r>
    </w:p>
    <w:p w:rsidR="00000000" w:rsidDel="00000000" w:rsidP="00000000" w:rsidRDefault="00000000" w:rsidRPr="00000000" w14:paraId="00000007">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r>
    </w:p>
    <w:p w:rsidR="00000000" w:rsidDel="00000000" w:rsidP="00000000" w:rsidRDefault="00000000" w:rsidRPr="00000000" w14:paraId="00000008">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Both the X.500 protocols and the Lightweight Directory Access Protocol (LDAP) use directory information trees as their fundamental data structure.</w:t>
      </w:r>
    </w:p>
    <w:p w:rsidR="00000000" w:rsidDel="00000000" w:rsidP="00000000" w:rsidRDefault="00000000" w:rsidRPr="00000000" w14:paraId="00000009">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r>
    </w:p>
    <w:p w:rsidR="00000000" w:rsidDel="00000000" w:rsidP="00000000" w:rsidRDefault="00000000" w:rsidRPr="00000000" w14:paraId="0000000A">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Typically, an X.500 or LDAP deployment for a single organization will have a directory information tree that consists of two parts:</w:t>
      </w:r>
    </w:p>
    <w:p w:rsidR="00000000" w:rsidDel="00000000" w:rsidP="00000000" w:rsidRDefault="00000000" w:rsidRPr="00000000" w14:paraId="0000000B">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&gt;&gt; a top level name structure for the name of the organization itself</w:t>
      </w:r>
    </w:p>
    <w:p w:rsidR="00000000" w:rsidDel="00000000" w:rsidP="00000000" w:rsidRDefault="00000000" w:rsidRPr="00000000" w14:paraId="0000000C">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&gt;&gt; a representation of the data model structure within the organization</w:t>
      </w:r>
    </w:p>
    <w:p w:rsidR="00000000" w:rsidDel="00000000" w:rsidP="00000000" w:rsidRDefault="00000000" w:rsidRPr="00000000" w14:paraId="0000000D">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r>
    </w:p>
    <w:p w:rsidR="00000000" w:rsidDel="00000000" w:rsidP="00000000" w:rsidRDefault="00000000" w:rsidRPr="00000000" w14:paraId="0000000E">
      <w:pPr>
        <w:numPr>
          <w:ilvl w:val="0"/>
          <w:numId w:val="6"/>
        </w:numPr>
        <w:ind w:left="720" w:hanging="360"/>
        <w:rPr>
          <w:rFonts w:ascii="Georgia" w:cs="Georgia" w:eastAsia="Georgia" w:hAnsi="Georgia"/>
          <w:sz w:val="28"/>
          <w:szCs w:val="28"/>
        </w:rPr>
      </w:pPr>
      <w:r w:rsidDel="00000000" w:rsidR="00000000" w:rsidRPr="00000000">
        <w:rPr>
          <w:rFonts w:ascii="Georgia" w:cs="Georgia" w:eastAsia="Georgia" w:hAnsi="Georgia"/>
          <w:sz w:val="28"/>
          <w:szCs w:val="28"/>
          <w:u w:val="single"/>
          <w:rtl w:val="0"/>
        </w:rPr>
        <w:t xml:space="preserve">LDAP Schema</w:t>
      </w:r>
    </w:p>
    <w:p w:rsidR="00000000" w:rsidDel="00000000" w:rsidP="00000000" w:rsidRDefault="00000000" w:rsidRPr="00000000" w14:paraId="0000000F">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 directory schema specifies, among other rules, the types of objects that a directory may have and the mandatory and optional attributes of each object type. The Lightweight Directory Access Protocol (LDAP) version 3 defines a schema based on the X.500 standard for common objects found in a network, such as countries, localities, organizations, people, groups, and devices. In the LDAP v3, the schema is available from the directory. That is, it is represented as entries in the directory and its information as attributes of those entries.</w:t>
      </w:r>
    </w:p>
    <w:p w:rsidR="00000000" w:rsidDel="00000000" w:rsidP="00000000" w:rsidRDefault="00000000" w:rsidRPr="00000000" w14:paraId="00000010">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r>
    </w:p>
    <w:p w:rsidR="00000000" w:rsidDel="00000000" w:rsidP="00000000" w:rsidRDefault="00000000" w:rsidRPr="00000000" w14:paraId="00000011">
      <w:pPr>
        <w:rPr>
          <w:rFonts w:ascii="Georgia" w:cs="Georgia" w:eastAsia="Georgia" w:hAnsi="Georgia"/>
          <w:b w:val="1"/>
          <w:sz w:val="28"/>
          <w:szCs w:val="28"/>
          <w:u w:val="single"/>
        </w:rPr>
      </w:pPr>
      <w:r w:rsidDel="00000000" w:rsidR="00000000" w:rsidRPr="00000000">
        <w:rPr>
          <w:rFonts w:ascii="Georgia" w:cs="Georgia" w:eastAsia="Georgia" w:hAnsi="Georgia"/>
          <w:b w:val="1"/>
          <w:sz w:val="28"/>
          <w:szCs w:val="28"/>
          <w:u w:val="single"/>
          <w:rtl w:val="0"/>
        </w:rPr>
        <w:t xml:space="preserve">Tasks to be done:</w:t>
      </w:r>
    </w:p>
    <w:p w:rsidR="00000000" w:rsidDel="00000000" w:rsidP="00000000" w:rsidRDefault="00000000" w:rsidRPr="00000000" w14:paraId="00000012">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r>
    </w:p>
    <w:p w:rsidR="00000000" w:rsidDel="00000000" w:rsidP="00000000" w:rsidRDefault="00000000" w:rsidRPr="00000000" w14:paraId="00000013">
      <w:pPr>
        <w:numPr>
          <w:ilvl w:val="0"/>
          <w:numId w:val="16"/>
        </w:numPr>
        <w:ind w:left="720" w:hanging="360"/>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 Adding the organizational units </w:t>
      </w:r>
    </w:p>
    <w:p w:rsidR="00000000" w:rsidDel="00000000" w:rsidP="00000000" w:rsidRDefault="00000000" w:rsidRPr="00000000" w14:paraId="00000014">
      <w:pPr>
        <w:numPr>
          <w:ilvl w:val="0"/>
          <w:numId w:val="16"/>
        </w:numPr>
        <w:ind w:left="720" w:hanging="360"/>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 Adding the locations units </w:t>
      </w:r>
    </w:p>
    <w:p w:rsidR="00000000" w:rsidDel="00000000" w:rsidP="00000000" w:rsidRDefault="00000000" w:rsidRPr="00000000" w14:paraId="00000015">
      <w:pPr>
        <w:numPr>
          <w:ilvl w:val="0"/>
          <w:numId w:val="16"/>
        </w:numPr>
        <w:ind w:left="720" w:hanging="360"/>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Adding a business partner unit</w:t>
      </w:r>
    </w:p>
    <w:p w:rsidR="00000000" w:rsidDel="00000000" w:rsidP="00000000" w:rsidRDefault="00000000" w:rsidRPr="00000000" w14:paraId="00000016">
      <w:pPr>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17">
      <w:pPr>
        <w:numPr>
          <w:ilvl w:val="0"/>
          <w:numId w:val="2"/>
        </w:numPr>
        <w:ind w:left="720" w:hanging="360"/>
        <w:rPr>
          <w:rFonts w:ascii="Roboto" w:cs="Roboto" w:eastAsia="Roboto" w:hAnsi="Roboto"/>
          <w:b w:val="1"/>
          <w:sz w:val="28"/>
          <w:szCs w:val="28"/>
        </w:rPr>
      </w:pPr>
      <w:r w:rsidDel="00000000" w:rsidR="00000000" w:rsidRPr="00000000">
        <w:rPr>
          <w:rFonts w:ascii="Roboto" w:cs="Roboto" w:eastAsia="Roboto" w:hAnsi="Roboto"/>
          <w:b w:val="1"/>
          <w:sz w:val="28"/>
          <w:szCs w:val="28"/>
          <w:u w:val="single"/>
          <w:rtl w:val="0"/>
        </w:rPr>
        <w:t xml:space="preserve"> Adding the organizational units </w:t>
      </w:r>
    </w:p>
    <w:p w:rsidR="00000000" w:rsidDel="00000000" w:rsidP="00000000" w:rsidRDefault="00000000" w:rsidRPr="00000000" w14:paraId="00000018">
      <w:pPr>
        <w:ind w:left="720" w:firstLine="0"/>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19">
      <w:pPr>
        <w:numPr>
          <w:ilvl w:val="0"/>
          <w:numId w:val="13"/>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 Log in to the IBM Security Identity Manager Administrative Console (ISIM Console Bookmark) as the system administrator</w:t>
      </w:r>
    </w:p>
    <w:p w:rsidR="00000000" w:rsidDel="00000000" w:rsidP="00000000" w:rsidRDefault="00000000" w:rsidRPr="00000000" w14:paraId="0000001A">
      <w:pPr>
        <w:ind w:left="72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w:t>
      </w:r>
      <w:hyperlink r:id="rId6">
        <w:r w:rsidDel="00000000" w:rsidR="00000000" w:rsidRPr="00000000">
          <w:rPr>
            <w:rFonts w:ascii="Roboto" w:cs="Roboto" w:eastAsia="Roboto" w:hAnsi="Roboto"/>
            <w:color w:val="1155cc"/>
            <w:sz w:val="28"/>
            <w:szCs w:val="28"/>
            <w:u w:val="single"/>
            <w:rtl w:val="0"/>
          </w:rPr>
          <w:t xml:space="preserve">https://isim.test:9443/itim/console/main</w:t>
        </w:r>
      </w:hyperlink>
      <w:r w:rsidDel="00000000" w:rsidR="00000000" w:rsidRPr="00000000">
        <w:rPr>
          <w:rFonts w:ascii="Roboto" w:cs="Roboto" w:eastAsia="Roboto" w:hAnsi="Roboto"/>
          <w:sz w:val="28"/>
          <w:szCs w:val="28"/>
          <w:rtl w:val="0"/>
        </w:rPr>
        <w:t xml:space="preserve">)</w:t>
      </w:r>
    </w:p>
    <w:p w:rsidR="00000000" w:rsidDel="00000000" w:rsidP="00000000" w:rsidRDefault="00000000" w:rsidRPr="00000000" w14:paraId="0000001B">
      <w:pPr>
        <w:ind w:left="72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user ID: itim</w:t>
      </w:r>
    </w:p>
    <w:p w:rsidR="00000000" w:rsidDel="00000000" w:rsidP="00000000" w:rsidRDefault="00000000" w:rsidRPr="00000000" w14:paraId="0000001C">
      <w:pPr>
        <w:ind w:left="72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password: P@ssw0rd</w:t>
      </w:r>
    </w:p>
    <w:p w:rsidR="00000000" w:rsidDel="00000000" w:rsidP="00000000" w:rsidRDefault="00000000" w:rsidRPr="00000000" w14:paraId="0000001D">
      <w:pPr>
        <w:ind w:left="720" w:firstLine="0"/>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5734050" cy="3905250"/>
            <wp:effectExtent b="0" l="0" r="0" t="0"/>
            <wp:docPr id="4"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734050" cy="3905250"/>
                    </a:xfrm>
                    <a:prstGeom prst="rect"/>
                    <a:ln/>
                  </pic:spPr>
                </pic:pic>
              </a:graphicData>
            </a:graphic>
          </wp:inline>
        </w:drawing>
      </w:r>
      <w:r w:rsidDel="00000000" w:rsidR="00000000" w:rsidRPr="00000000">
        <w:rPr>
          <w:rFonts w:ascii="Roboto" w:cs="Roboto" w:eastAsia="Roboto" w:hAnsi="Roboto"/>
          <w:sz w:val="28"/>
          <w:szCs w:val="28"/>
          <w:rtl w:val="0"/>
        </w:rPr>
        <w:t xml:space="preserve"> </w:t>
      </w:r>
    </w:p>
    <w:p w:rsidR="00000000" w:rsidDel="00000000" w:rsidP="00000000" w:rsidRDefault="00000000" w:rsidRPr="00000000" w14:paraId="0000001E">
      <w:pPr>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p>
    <w:p w:rsidR="00000000" w:rsidDel="00000000" w:rsidP="00000000" w:rsidRDefault="00000000" w:rsidRPr="00000000" w14:paraId="0000001F">
      <w:pPr>
        <w:numPr>
          <w:ilvl w:val="0"/>
          <w:numId w:val="9"/>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On the Home tab, Click Manage Organization Structure</w:t>
      </w:r>
    </w:p>
    <w:p w:rsidR="00000000" w:rsidDel="00000000" w:rsidP="00000000" w:rsidRDefault="00000000" w:rsidRPr="00000000" w14:paraId="00000020">
      <w:pPr>
        <w:ind w:left="72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tab/>
        <w:tab/>
      </w:r>
      <w:r w:rsidDel="00000000" w:rsidR="00000000" w:rsidRPr="00000000">
        <w:rPr>
          <w:rFonts w:ascii="Roboto" w:cs="Roboto" w:eastAsia="Roboto" w:hAnsi="Roboto"/>
          <w:sz w:val="28"/>
          <w:szCs w:val="28"/>
        </w:rPr>
        <w:drawing>
          <wp:inline distB="114300" distT="114300" distL="114300" distR="114300">
            <wp:extent cx="5734050" cy="3200400"/>
            <wp:effectExtent b="0" l="0" r="0" t="0"/>
            <wp:docPr id="2" name="image9.png"/>
            <a:graphic>
              <a:graphicData uri="http://schemas.openxmlformats.org/drawingml/2006/picture">
                <pic:pic>
                  <pic:nvPicPr>
                    <pic:cNvPr id="0" name="image9.png"/>
                    <pic:cNvPicPr preferRelativeResize="0"/>
                  </pic:nvPicPr>
                  <pic:blipFill>
                    <a:blip r:embed="rId8"/>
                    <a:srcRect b="4761" l="0" r="0" t="15238"/>
                    <a:stretch>
                      <a:fillRect/>
                    </a:stretch>
                  </pic:blipFill>
                  <pic:spPr>
                    <a:xfrm>
                      <a:off x="0" y="0"/>
                      <a:ext cx="57340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p>
    <w:p w:rsidR="00000000" w:rsidDel="00000000" w:rsidP="00000000" w:rsidRDefault="00000000" w:rsidRPr="00000000" w14:paraId="00000022">
      <w:pPr>
        <w:numPr>
          <w:ilvl w:val="0"/>
          <w:numId w:val="11"/>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Click the plus (+) sign to the left of the house icon to expand the selection. Click the small triangle to the right of the organization JK Enterprises and click Create Organizational Unit.</w:t>
      </w:r>
    </w:p>
    <w:p w:rsidR="00000000" w:rsidDel="00000000" w:rsidP="00000000" w:rsidRDefault="00000000" w:rsidRPr="00000000" w14:paraId="00000023">
      <w:pPr>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tab/>
      </w:r>
      <w:r w:rsidDel="00000000" w:rsidR="00000000" w:rsidRPr="00000000">
        <w:rPr>
          <w:rFonts w:ascii="Roboto" w:cs="Roboto" w:eastAsia="Roboto" w:hAnsi="Roboto"/>
          <w:sz w:val="28"/>
          <w:szCs w:val="28"/>
        </w:rPr>
        <w:drawing>
          <wp:inline distB="114300" distT="114300" distL="114300" distR="114300">
            <wp:extent cx="4633913" cy="2425904"/>
            <wp:effectExtent b="0" l="0" r="0" t="0"/>
            <wp:docPr id="6" name="image16.png"/>
            <a:graphic>
              <a:graphicData uri="http://schemas.openxmlformats.org/drawingml/2006/picture">
                <pic:pic>
                  <pic:nvPicPr>
                    <pic:cNvPr id="0" name="image16.png"/>
                    <pic:cNvPicPr preferRelativeResize="0"/>
                  </pic:nvPicPr>
                  <pic:blipFill>
                    <a:blip r:embed="rId9"/>
                    <a:srcRect b="23361" l="11217" r="37660" t="29059"/>
                    <a:stretch>
                      <a:fillRect/>
                    </a:stretch>
                  </pic:blipFill>
                  <pic:spPr>
                    <a:xfrm>
                      <a:off x="0" y="0"/>
                      <a:ext cx="4633913" cy="2425904"/>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25">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26">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27">
      <w:pPr>
        <w:numPr>
          <w:ilvl w:val="0"/>
          <w:numId w:val="7"/>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Complete the Organizational Unit form:</w:t>
      </w:r>
    </w:p>
    <w:p w:rsidR="00000000" w:rsidDel="00000000" w:rsidP="00000000" w:rsidRDefault="00000000" w:rsidRPr="00000000" w14:paraId="00000028">
      <w:pPr>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p>
    <w:tbl>
      <w:tblPr>
        <w:tblStyle w:val="Table1"/>
        <w:tblW w:w="81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65"/>
        <w:gridCol w:w="4080"/>
        <w:tblGridChange w:id="0">
          <w:tblGrid>
            <w:gridCol w:w="4065"/>
            <w:gridCol w:w="4080"/>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9">
            <w:pPr>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Field</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A">
            <w:pPr>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Value</w:t>
            </w:r>
          </w:p>
        </w:tc>
      </w:tr>
      <w:tr>
        <w:trPr>
          <w:trHeight w:val="300" w:hRule="atLeast"/>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B">
            <w:pPr>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Organizational name unit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C">
            <w:pPr>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Sales1</w:t>
            </w:r>
          </w:p>
        </w:tc>
      </w:tr>
      <w:tr>
        <w:trPr>
          <w:trHeight w:val="300" w:hRule="atLeast"/>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D">
            <w:pPr>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Description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E">
            <w:pPr>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Sales1 Organisational unit</w:t>
            </w:r>
          </w:p>
        </w:tc>
      </w:tr>
      <w:tr>
        <w:trPr>
          <w:trHeight w:val="300" w:hRule="atLeast"/>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F">
            <w:pPr>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Supervisor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0">
            <w:pPr>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System Administrator</w:t>
            </w:r>
          </w:p>
        </w:tc>
      </w:tr>
    </w:tbl>
    <w:p w:rsidR="00000000" w:rsidDel="00000000" w:rsidP="00000000" w:rsidRDefault="00000000" w:rsidRPr="00000000" w14:paraId="00000031">
      <w:pPr>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tab/>
      </w:r>
      <w:r w:rsidDel="00000000" w:rsidR="00000000" w:rsidRPr="00000000">
        <w:rPr>
          <w:rFonts w:ascii="Roboto" w:cs="Roboto" w:eastAsia="Roboto" w:hAnsi="Roboto"/>
          <w:sz w:val="28"/>
          <w:szCs w:val="28"/>
        </w:rPr>
        <w:drawing>
          <wp:inline distB="114300" distT="114300" distL="114300" distR="114300">
            <wp:extent cx="4862513" cy="2704773"/>
            <wp:effectExtent b="0" l="0" r="0" t="0"/>
            <wp:docPr id="12" name="image1.png"/>
            <a:graphic>
              <a:graphicData uri="http://schemas.openxmlformats.org/drawingml/2006/picture">
                <pic:pic>
                  <pic:nvPicPr>
                    <pic:cNvPr id="0" name="image1.png"/>
                    <pic:cNvPicPr preferRelativeResize="0"/>
                  </pic:nvPicPr>
                  <pic:blipFill>
                    <a:blip r:embed="rId10"/>
                    <a:srcRect b="20797" l="11057" r="37660" t="28490"/>
                    <a:stretch>
                      <a:fillRect/>
                    </a:stretch>
                  </pic:blipFill>
                  <pic:spPr>
                    <a:xfrm>
                      <a:off x="0" y="0"/>
                      <a:ext cx="4862513" cy="270477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Roboto" w:cs="Roboto" w:eastAsia="Roboto" w:hAnsi="Roboto"/>
          <w:sz w:val="20"/>
          <w:szCs w:val="20"/>
        </w:rPr>
      </w:pPr>
      <w:r w:rsidDel="00000000" w:rsidR="00000000" w:rsidRPr="00000000">
        <w:rPr>
          <w:rFonts w:ascii="Roboto" w:cs="Roboto" w:eastAsia="Roboto" w:hAnsi="Roboto"/>
          <w:sz w:val="28"/>
          <w:szCs w:val="28"/>
          <w:rtl w:val="0"/>
        </w:rPr>
        <w:t xml:space="preserve"> </w:t>
      </w:r>
      <w:r w:rsidDel="00000000" w:rsidR="00000000" w:rsidRPr="00000000">
        <w:rPr>
          <w:rtl w:val="0"/>
        </w:rPr>
      </w:r>
    </w:p>
    <w:p w:rsidR="00000000" w:rsidDel="00000000" w:rsidP="00000000" w:rsidRDefault="00000000" w:rsidRPr="00000000" w14:paraId="00000033">
      <w:pPr>
        <w:ind w:left="72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Note: To populate the Supervisor field, click Search and complete the search form to look for a Full Name that contains the word System. Click Search. The search returns the user System Administrator. Select System Administrator and click OK.</w:t>
      </w:r>
    </w:p>
    <w:p w:rsidR="00000000" w:rsidDel="00000000" w:rsidP="00000000" w:rsidRDefault="00000000" w:rsidRPr="00000000" w14:paraId="00000034">
      <w:pPr>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tab/>
      </w:r>
      <w:r w:rsidDel="00000000" w:rsidR="00000000" w:rsidRPr="00000000">
        <w:rPr>
          <w:rFonts w:ascii="Roboto" w:cs="Roboto" w:eastAsia="Roboto" w:hAnsi="Roboto"/>
          <w:sz w:val="28"/>
          <w:szCs w:val="28"/>
        </w:rPr>
        <w:drawing>
          <wp:inline distB="114300" distT="114300" distL="114300" distR="114300">
            <wp:extent cx="4891088" cy="2730986"/>
            <wp:effectExtent b="0" l="0" r="0" t="0"/>
            <wp:docPr id="8" name="image4.png"/>
            <a:graphic>
              <a:graphicData uri="http://schemas.openxmlformats.org/drawingml/2006/picture">
                <pic:pic>
                  <pic:nvPicPr>
                    <pic:cNvPr id="0" name="image4.png"/>
                    <pic:cNvPicPr preferRelativeResize="0"/>
                  </pic:nvPicPr>
                  <pic:blipFill>
                    <a:blip r:embed="rId11"/>
                    <a:srcRect b="21367" l="11378" r="37820" t="28205"/>
                    <a:stretch>
                      <a:fillRect/>
                    </a:stretch>
                  </pic:blipFill>
                  <pic:spPr>
                    <a:xfrm>
                      <a:off x="0" y="0"/>
                      <a:ext cx="4891088" cy="273098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72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36">
      <w:pPr>
        <w:ind w:left="72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Sales1 is added Successfully.</w:t>
      </w:r>
    </w:p>
    <w:p w:rsidR="00000000" w:rsidDel="00000000" w:rsidP="00000000" w:rsidRDefault="00000000" w:rsidRPr="00000000" w14:paraId="00000037">
      <w:pPr>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tab/>
      </w:r>
      <w:r w:rsidDel="00000000" w:rsidR="00000000" w:rsidRPr="00000000">
        <w:rPr>
          <w:rFonts w:ascii="Roboto" w:cs="Roboto" w:eastAsia="Roboto" w:hAnsi="Roboto"/>
          <w:sz w:val="28"/>
          <w:szCs w:val="28"/>
        </w:rPr>
        <w:drawing>
          <wp:inline distB="114300" distT="114300" distL="114300" distR="114300">
            <wp:extent cx="3852863" cy="1044718"/>
            <wp:effectExtent b="0" l="0" r="0" t="0"/>
            <wp:docPr id="13" name="image6.png"/>
            <a:graphic>
              <a:graphicData uri="http://schemas.openxmlformats.org/drawingml/2006/picture">
                <pic:pic>
                  <pic:nvPicPr>
                    <pic:cNvPr id="0" name="image6.png"/>
                    <pic:cNvPicPr preferRelativeResize="0"/>
                  </pic:nvPicPr>
                  <pic:blipFill>
                    <a:blip r:embed="rId12"/>
                    <a:srcRect b="46745" l="11129" r="37873" t="28698"/>
                    <a:stretch>
                      <a:fillRect/>
                    </a:stretch>
                  </pic:blipFill>
                  <pic:spPr>
                    <a:xfrm>
                      <a:off x="0" y="0"/>
                      <a:ext cx="3852863" cy="104471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p>
    <w:p w:rsidR="00000000" w:rsidDel="00000000" w:rsidP="00000000" w:rsidRDefault="00000000" w:rsidRPr="00000000" w14:paraId="00000039">
      <w:pPr>
        <w:numPr>
          <w:ilvl w:val="0"/>
          <w:numId w:val="1"/>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Click OK. Refresh Manage Organization Structure tab to see new entry.</w:t>
      </w:r>
    </w:p>
    <w:p w:rsidR="00000000" w:rsidDel="00000000" w:rsidP="00000000" w:rsidRDefault="00000000" w:rsidRPr="00000000" w14:paraId="0000003A">
      <w:pPr>
        <w:ind w:left="720" w:firstLine="0"/>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3919538" cy="1733642"/>
            <wp:effectExtent b="0" l="0" r="0" t="0"/>
            <wp:docPr id="9" name="image5.png"/>
            <a:graphic>
              <a:graphicData uri="http://schemas.openxmlformats.org/drawingml/2006/picture">
                <pic:pic>
                  <pic:nvPicPr>
                    <pic:cNvPr id="0" name="image5.png"/>
                    <pic:cNvPicPr preferRelativeResize="0"/>
                  </pic:nvPicPr>
                  <pic:blipFill>
                    <a:blip r:embed="rId13"/>
                    <a:srcRect b="21652" l="27083" r="39583" t="52136"/>
                    <a:stretch>
                      <a:fillRect/>
                    </a:stretch>
                  </pic:blipFill>
                  <pic:spPr>
                    <a:xfrm>
                      <a:off x="0" y="0"/>
                      <a:ext cx="3919538" cy="173364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p>
    <w:p w:rsidR="00000000" w:rsidDel="00000000" w:rsidP="00000000" w:rsidRDefault="00000000" w:rsidRPr="00000000" w14:paraId="0000003C">
      <w:pPr>
        <w:numPr>
          <w:ilvl w:val="0"/>
          <w:numId w:val="8"/>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Repeat steps to create the Finance1 and Development1 organizational units.</w:t>
      </w:r>
    </w:p>
    <w:p w:rsidR="00000000" w:rsidDel="00000000" w:rsidP="00000000" w:rsidRDefault="00000000" w:rsidRPr="00000000" w14:paraId="0000003D">
      <w:pPr>
        <w:ind w:left="720" w:firstLine="0"/>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4823680" cy="1100138"/>
            <wp:effectExtent b="0" l="0" r="0" t="0"/>
            <wp:docPr id="11" name="image8.png"/>
            <a:graphic>
              <a:graphicData uri="http://schemas.openxmlformats.org/drawingml/2006/picture">
                <pic:pic>
                  <pic:nvPicPr>
                    <pic:cNvPr id="0" name="image8.png"/>
                    <pic:cNvPicPr preferRelativeResize="0"/>
                  </pic:nvPicPr>
                  <pic:blipFill>
                    <a:blip r:embed="rId14"/>
                    <a:srcRect b="38461" l="20673" r="33653" t="43019"/>
                    <a:stretch>
                      <a:fillRect/>
                    </a:stretch>
                  </pic:blipFill>
                  <pic:spPr>
                    <a:xfrm>
                      <a:off x="0" y="0"/>
                      <a:ext cx="4823680" cy="110013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72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3F">
      <w:pPr>
        <w:ind w:left="72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40">
      <w:pPr>
        <w:numPr>
          <w:ilvl w:val="0"/>
          <w:numId w:val="2"/>
        </w:numPr>
        <w:ind w:left="720" w:hanging="360"/>
        <w:rPr>
          <w:rFonts w:ascii="Roboto" w:cs="Roboto" w:eastAsia="Roboto" w:hAnsi="Roboto"/>
          <w:b w:val="1"/>
          <w:sz w:val="28"/>
          <w:szCs w:val="28"/>
        </w:rPr>
      </w:pPr>
      <w:r w:rsidDel="00000000" w:rsidR="00000000" w:rsidRPr="00000000">
        <w:rPr>
          <w:rFonts w:ascii="Roboto" w:cs="Roboto" w:eastAsia="Roboto" w:hAnsi="Roboto"/>
          <w:b w:val="1"/>
          <w:sz w:val="28"/>
          <w:szCs w:val="28"/>
          <w:u w:val="single"/>
          <w:rtl w:val="0"/>
        </w:rPr>
        <w:t xml:space="preserve"> Adding the locations units </w:t>
      </w:r>
    </w:p>
    <w:p w:rsidR="00000000" w:rsidDel="00000000" w:rsidP="00000000" w:rsidRDefault="00000000" w:rsidRPr="00000000" w14:paraId="00000041">
      <w:pPr>
        <w:ind w:left="72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sales organization for JKE is divided into four regions: WW, Americas, EMEA, and AP. The administration of users and resources is also divided into the same four regions. Therefore, a logical design choice is to create locations of the Sales organization tree branch to contain the users in these regions.</w:t>
      </w:r>
    </w:p>
    <w:p w:rsidR="00000000" w:rsidDel="00000000" w:rsidP="00000000" w:rsidRDefault="00000000" w:rsidRPr="00000000" w14:paraId="00000042">
      <w:pPr>
        <w:ind w:left="72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43">
      <w:pPr>
        <w:numPr>
          <w:ilvl w:val="0"/>
          <w:numId w:val="15"/>
        </w:numPr>
        <w:ind w:left="720" w:hanging="360"/>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Click the triangle to the right of JK Enterprises &gt; Sales1 and click Create Location.</w:t>
      </w:r>
    </w:p>
    <w:p w:rsidR="00000000" w:rsidDel="00000000" w:rsidP="00000000" w:rsidRDefault="00000000" w:rsidRPr="00000000" w14:paraId="00000044">
      <w:pPr>
        <w:ind w:left="720" w:firstLine="0"/>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4662488" cy="2735718"/>
            <wp:effectExtent b="0" l="0" r="0" t="0"/>
            <wp:docPr id="5" name="image12.png"/>
            <a:graphic>
              <a:graphicData uri="http://schemas.openxmlformats.org/drawingml/2006/picture">
                <pic:pic>
                  <pic:nvPicPr>
                    <pic:cNvPr id="0" name="image12.png"/>
                    <pic:cNvPicPr preferRelativeResize="0"/>
                  </pic:nvPicPr>
                  <pic:blipFill>
                    <a:blip r:embed="rId15"/>
                    <a:srcRect b="17948" l="11378" r="37820" t="29059"/>
                    <a:stretch>
                      <a:fillRect/>
                    </a:stretch>
                  </pic:blipFill>
                  <pic:spPr>
                    <a:xfrm>
                      <a:off x="0" y="0"/>
                      <a:ext cx="4662488" cy="273571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r>
    </w:p>
    <w:p w:rsidR="00000000" w:rsidDel="00000000" w:rsidP="00000000" w:rsidRDefault="00000000" w:rsidRPr="00000000" w14:paraId="00000046">
      <w:pPr>
        <w:numPr>
          <w:ilvl w:val="0"/>
          <w:numId w:val="18"/>
        </w:numPr>
        <w:ind w:left="720" w:hanging="360"/>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You complete the Location Details form with the following information:</w:t>
      </w:r>
    </w:p>
    <w:p w:rsidR="00000000" w:rsidDel="00000000" w:rsidP="00000000" w:rsidRDefault="00000000" w:rsidRPr="00000000" w14:paraId="00000047">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r>
    </w:p>
    <w:tbl>
      <w:tblPr>
        <w:tblStyle w:val="Table2"/>
        <w:tblW w:w="85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90"/>
        <w:gridCol w:w="4305"/>
        <w:tblGridChange w:id="0">
          <w:tblGrid>
            <w:gridCol w:w="4290"/>
            <w:gridCol w:w="4305"/>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8">
            <w:pPr>
              <w:spacing w:line="24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Field</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9">
            <w:pPr>
              <w:spacing w:line="24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Value</w:t>
            </w:r>
          </w:p>
        </w:tc>
      </w:tr>
      <w:tr>
        <w:trPr>
          <w:trHeight w:val="300" w:hRule="atLeast"/>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A">
            <w:pPr>
              <w:spacing w:line="24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Location 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B">
            <w:pPr>
              <w:spacing w:line="24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WW</w:t>
            </w:r>
          </w:p>
        </w:tc>
      </w:tr>
      <w:tr>
        <w:trPr>
          <w:trHeight w:val="300" w:hRule="atLeast"/>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C">
            <w:pPr>
              <w:spacing w:line="24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Description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D">
            <w:pPr>
              <w:spacing w:line="24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World Wide</w:t>
            </w:r>
          </w:p>
        </w:tc>
      </w:tr>
      <w:tr>
        <w:trPr>
          <w:trHeight w:val="300" w:hRule="atLeast"/>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E">
            <w:pPr>
              <w:spacing w:line="24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Supervisor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F">
            <w:pPr>
              <w:spacing w:line="24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System Administrator</w:t>
            </w:r>
          </w:p>
        </w:tc>
      </w:tr>
    </w:tbl>
    <w:p w:rsidR="00000000" w:rsidDel="00000000" w:rsidP="00000000" w:rsidRDefault="00000000" w:rsidRPr="00000000" w14:paraId="00000050">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tab/>
      </w:r>
      <w:r w:rsidDel="00000000" w:rsidR="00000000" w:rsidRPr="00000000">
        <w:rPr>
          <w:rFonts w:ascii="Georgia" w:cs="Georgia" w:eastAsia="Georgia" w:hAnsi="Georgia"/>
          <w:sz w:val="28"/>
          <w:szCs w:val="28"/>
        </w:rPr>
        <w:drawing>
          <wp:inline distB="114300" distT="114300" distL="114300" distR="114300">
            <wp:extent cx="5734050" cy="4067175"/>
            <wp:effectExtent b="0" l="0" r="0" t="0"/>
            <wp:docPr id="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4050" cy="4067175"/>
                    </a:xfrm>
                    <a:prstGeom prst="rect"/>
                    <a:ln/>
                  </pic:spPr>
                </pic:pic>
              </a:graphicData>
            </a:graphic>
          </wp:inline>
        </w:drawing>
      </w:r>
      <w:r w:rsidDel="00000000" w:rsidR="00000000" w:rsidRPr="00000000">
        <w:rPr>
          <w:rFonts w:ascii="Georgia" w:cs="Georgia" w:eastAsia="Georgia" w:hAnsi="Georgia"/>
          <w:sz w:val="28"/>
          <w:szCs w:val="28"/>
          <w:rtl w:val="0"/>
        </w:rPr>
        <w:t xml:space="preserve"> </w:t>
      </w:r>
    </w:p>
    <w:p w:rsidR="00000000" w:rsidDel="00000000" w:rsidP="00000000" w:rsidRDefault="00000000" w:rsidRPr="00000000" w14:paraId="00000051">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r>
    </w:p>
    <w:p w:rsidR="00000000" w:rsidDel="00000000" w:rsidP="00000000" w:rsidRDefault="00000000" w:rsidRPr="00000000" w14:paraId="00000052">
      <w:pPr>
        <w:numPr>
          <w:ilvl w:val="0"/>
          <w:numId w:val="3"/>
        </w:numPr>
        <w:ind w:left="720" w:hanging="360"/>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Click OK.</w:t>
      </w:r>
    </w:p>
    <w:p w:rsidR="00000000" w:rsidDel="00000000" w:rsidP="00000000" w:rsidRDefault="00000000" w:rsidRPr="00000000" w14:paraId="00000053">
      <w:pPr>
        <w:ind w:firstLine="720"/>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3657451" cy="802400"/>
            <wp:effectExtent b="0" l="0" r="0" t="0"/>
            <wp:docPr id="10" name="image7.png"/>
            <a:graphic>
              <a:graphicData uri="http://schemas.openxmlformats.org/drawingml/2006/picture">
                <pic:pic>
                  <pic:nvPicPr>
                    <pic:cNvPr id="0" name="image7.png"/>
                    <pic:cNvPicPr preferRelativeResize="0"/>
                  </pic:nvPicPr>
                  <pic:blipFill>
                    <a:blip r:embed="rId17"/>
                    <a:srcRect b="47578" l="28603" r="40064" t="40170"/>
                    <a:stretch>
                      <a:fillRect/>
                    </a:stretch>
                  </pic:blipFill>
                  <pic:spPr>
                    <a:xfrm>
                      <a:off x="0" y="0"/>
                      <a:ext cx="3657451" cy="8024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14"/>
        </w:numPr>
        <w:ind w:left="720" w:hanging="360"/>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Repeat steps for the remaining locations:</w:t>
      </w:r>
    </w:p>
    <w:p w:rsidR="00000000" w:rsidDel="00000000" w:rsidP="00000000" w:rsidRDefault="00000000" w:rsidRPr="00000000" w14:paraId="00000055">
      <w:pPr>
        <w:ind w:left="72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Americas</w:t>
      </w:r>
    </w:p>
    <w:p w:rsidR="00000000" w:rsidDel="00000000" w:rsidP="00000000" w:rsidRDefault="00000000" w:rsidRPr="00000000" w14:paraId="00000056">
      <w:pPr>
        <w:ind w:left="720" w:firstLine="0"/>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3815606" cy="795338"/>
            <wp:effectExtent b="0" l="0" r="0" t="0"/>
            <wp:docPr id="15" name="image18.png"/>
            <a:graphic>
              <a:graphicData uri="http://schemas.openxmlformats.org/drawingml/2006/picture">
                <pic:pic>
                  <pic:nvPicPr>
                    <pic:cNvPr id="0" name="image18.png"/>
                    <pic:cNvPicPr preferRelativeResize="0"/>
                  </pic:nvPicPr>
                  <pic:blipFill>
                    <a:blip r:embed="rId18"/>
                    <a:srcRect b="48148" l="28685" r="39102" t="39886"/>
                    <a:stretch>
                      <a:fillRect/>
                    </a:stretch>
                  </pic:blipFill>
                  <pic:spPr>
                    <a:xfrm>
                      <a:off x="0" y="0"/>
                      <a:ext cx="3815606" cy="79533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72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58">
      <w:pPr>
        <w:ind w:left="72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59">
      <w:pPr>
        <w:ind w:left="72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5A">
      <w:pPr>
        <w:ind w:left="72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5B">
      <w:pPr>
        <w:ind w:left="72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EMEA </w:t>
      </w:r>
    </w:p>
    <w:p w:rsidR="00000000" w:rsidDel="00000000" w:rsidP="00000000" w:rsidRDefault="00000000" w:rsidRPr="00000000" w14:paraId="0000005C">
      <w:pPr>
        <w:ind w:left="720" w:firstLine="0"/>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3928034" cy="862013"/>
            <wp:effectExtent b="0" l="0" r="0" t="0"/>
            <wp:docPr id="18" name="image15.png"/>
            <a:graphic>
              <a:graphicData uri="http://schemas.openxmlformats.org/drawingml/2006/picture">
                <pic:pic>
                  <pic:nvPicPr>
                    <pic:cNvPr id="0" name="image15.png"/>
                    <pic:cNvPicPr preferRelativeResize="0"/>
                  </pic:nvPicPr>
                  <pic:blipFill>
                    <a:blip r:embed="rId19"/>
                    <a:srcRect b="47863" l="29487" r="38461" t="39601"/>
                    <a:stretch>
                      <a:fillRect/>
                    </a:stretch>
                  </pic:blipFill>
                  <pic:spPr>
                    <a:xfrm>
                      <a:off x="0" y="0"/>
                      <a:ext cx="3928034" cy="86201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720" w:firstLine="0"/>
        <w:rPr>
          <w:rFonts w:ascii="Roboto" w:cs="Roboto" w:eastAsia="Roboto" w:hAnsi="Roboto"/>
          <w:sz w:val="28"/>
          <w:szCs w:val="28"/>
        </w:rPr>
      </w:pPr>
      <w:r w:rsidDel="00000000" w:rsidR="00000000" w:rsidRPr="00000000">
        <w:rPr>
          <w:rFonts w:ascii="Georgia" w:cs="Georgia" w:eastAsia="Georgia" w:hAnsi="Georgia"/>
          <w:sz w:val="28"/>
          <w:szCs w:val="28"/>
          <w:rtl w:val="0"/>
        </w:rPr>
        <w:t xml:space="preserve">- AP</w:t>
      </w:r>
      <w:r w:rsidDel="00000000" w:rsidR="00000000" w:rsidRPr="00000000">
        <w:rPr>
          <w:rtl w:val="0"/>
        </w:rPr>
      </w:r>
    </w:p>
    <w:p w:rsidR="00000000" w:rsidDel="00000000" w:rsidP="00000000" w:rsidRDefault="00000000" w:rsidRPr="00000000" w14:paraId="0000005E">
      <w:pPr>
        <w:ind w:left="720" w:firstLine="0"/>
        <w:rPr>
          <w:rFonts w:ascii="Roboto" w:cs="Roboto" w:eastAsia="Roboto" w:hAnsi="Roboto"/>
          <w:b w:val="1"/>
          <w:sz w:val="28"/>
          <w:szCs w:val="28"/>
          <w:u w:val="single"/>
        </w:rPr>
      </w:pPr>
      <w:r w:rsidDel="00000000" w:rsidR="00000000" w:rsidRPr="00000000">
        <w:rPr>
          <w:rFonts w:ascii="Roboto" w:cs="Roboto" w:eastAsia="Roboto" w:hAnsi="Roboto"/>
          <w:b w:val="1"/>
          <w:sz w:val="28"/>
          <w:szCs w:val="28"/>
          <w:u w:val="single"/>
        </w:rPr>
        <w:drawing>
          <wp:inline distB="114300" distT="114300" distL="114300" distR="114300">
            <wp:extent cx="3795713" cy="841414"/>
            <wp:effectExtent b="0" l="0" r="0" t="0"/>
            <wp:docPr id="19" name="image13.png"/>
            <a:graphic>
              <a:graphicData uri="http://schemas.openxmlformats.org/drawingml/2006/picture">
                <pic:pic>
                  <pic:nvPicPr>
                    <pic:cNvPr id="0" name="image13.png"/>
                    <pic:cNvPicPr preferRelativeResize="0"/>
                  </pic:nvPicPr>
                  <pic:blipFill>
                    <a:blip r:embed="rId20"/>
                    <a:srcRect b="47293" l="28044" r="39423" t="39886"/>
                    <a:stretch>
                      <a:fillRect/>
                    </a:stretch>
                  </pic:blipFill>
                  <pic:spPr>
                    <a:xfrm>
                      <a:off x="0" y="0"/>
                      <a:ext cx="3795713" cy="841414"/>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20" w:firstLine="0"/>
        <w:rPr>
          <w:rFonts w:ascii="Roboto" w:cs="Roboto" w:eastAsia="Roboto" w:hAnsi="Roboto"/>
          <w:b w:val="1"/>
          <w:sz w:val="28"/>
          <w:szCs w:val="28"/>
          <w:u w:val="single"/>
        </w:rPr>
      </w:pPr>
      <w:r w:rsidDel="00000000" w:rsidR="00000000" w:rsidRPr="00000000">
        <w:rPr>
          <w:rFonts w:ascii="Roboto" w:cs="Roboto" w:eastAsia="Roboto" w:hAnsi="Roboto"/>
          <w:b w:val="1"/>
          <w:sz w:val="28"/>
          <w:szCs w:val="28"/>
          <w:u w:val="single"/>
        </w:rPr>
        <w:drawing>
          <wp:inline distB="114300" distT="114300" distL="114300" distR="114300">
            <wp:extent cx="4814888" cy="2601834"/>
            <wp:effectExtent b="0" l="0" r="0" t="0"/>
            <wp:docPr id="16" name="image14.png"/>
            <a:graphic>
              <a:graphicData uri="http://schemas.openxmlformats.org/drawingml/2006/picture">
                <pic:pic>
                  <pic:nvPicPr>
                    <pic:cNvPr id="0" name="image14.png"/>
                    <pic:cNvPicPr preferRelativeResize="0"/>
                  </pic:nvPicPr>
                  <pic:blipFill>
                    <a:blip r:embed="rId21"/>
                    <a:srcRect b="22222" l="10897" r="37500" t="28205"/>
                    <a:stretch>
                      <a:fillRect/>
                    </a:stretch>
                  </pic:blipFill>
                  <pic:spPr>
                    <a:xfrm>
                      <a:off x="0" y="0"/>
                      <a:ext cx="4814888" cy="260183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2"/>
        </w:numPr>
        <w:ind w:left="720" w:hanging="360"/>
        <w:rPr>
          <w:rFonts w:ascii="Roboto" w:cs="Roboto" w:eastAsia="Roboto" w:hAnsi="Roboto"/>
          <w:b w:val="1"/>
          <w:sz w:val="28"/>
          <w:szCs w:val="28"/>
        </w:rPr>
      </w:pPr>
      <w:r w:rsidDel="00000000" w:rsidR="00000000" w:rsidRPr="00000000">
        <w:rPr>
          <w:rFonts w:ascii="Roboto" w:cs="Roboto" w:eastAsia="Roboto" w:hAnsi="Roboto"/>
          <w:b w:val="1"/>
          <w:sz w:val="28"/>
          <w:szCs w:val="28"/>
          <w:u w:val="single"/>
          <w:rtl w:val="0"/>
        </w:rPr>
        <w:t xml:space="preserve">Adding a business partner unit</w:t>
      </w:r>
    </w:p>
    <w:p w:rsidR="00000000" w:rsidDel="00000000" w:rsidP="00000000" w:rsidRDefault="00000000" w:rsidRPr="00000000" w14:paraId="00000061">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JKE outsourced its support operations to a company called TechSupport1. Employees of TechSupport1 require access to JKE resources. Therefore, we create a business partner organization of the JK Enterprises branch.</w:t>
      </w:r>
    </w:p>
    <w:p w:rsidR="00000000" w:rsidDel="00000000" w:rsidP="00000000" w:rsidRDefault="00000000" w:rsidRPr="00000000" w14:paraId="00000062">
      <w:pPr>
        <w:numPr>
          <w:ilvl w:val="0"/>
          <w:numId w:val="12"/>
        </w:numPr>
        <w:ind w:left="720" w:hanging="360"/>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Click the arrow to the right of JK Enterprises and click Create Business Partner Unit.</w:t>
      </w:r>
    </w:p>
    <w:p w:rsidR="00000000" w:rsidDel="00000000" w:rsidP="00000000" w:rsidRDefault="00000000" w:rsidRPr="00000000" w14:paraId="00000063">
      <w:pPr>
        <w:ind w:left="72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64">
      <w:pPr>
        <w:ind w:left="720" w:firstLine="0"/>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4710113" cy="2743897"/>
            <wp:effectExtent b="0" l="0" r="0" t="0"/>
            <wp:docPr id="14" name="image11.png"/>
            <a:graphic>
              <a:graphicData uri="http://schemas.openxmlformats.org/drawingml/2006/picture">
                <pic:pic>
                  <pic:nvPicPr>
                    <pic:cNvPr id="0" name="image11.png"/>
                    <pic:cNvPicPr preferRelativeResize="0"/>
                  </pic:nvPicPr>
                  <pic:blipFill>
                    <a:blip r:embed="rId22"/>
                    <a:srcRect b="18233" l="11217" r="37339" t="28490"/>
                    <a:stretch>
                      <a:fillRect/>
                    </a:stretch>
                  </pic:blipFill>
                  <pic:spPr>
                    <a:xfrm>
                      <a:off x="0" y="0"/>
                      <a:ext cx="4710113" cy="274389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r>
    </w:p>
    <w:p w:rsidR="00000000" w:rsidDel="00000000" w:rsidP="00000000" w:rsidRDefault="00000000" w:rsidRPr="00000000" w14:paraId="00000066">
      <w:pPr>
        <w:numPr>
          <w:ilvl w:val="0"/>
          <w:numId w:val="17"/>
        </w:numPr>
        <w:ind w:left="720" w:hanging="360"/>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Complete the Business Partner Unit form with the following information: </w:t>
      </w:r>
    </w:p>
    <w:tbl>
      <w:tblPr>
        <w:tblStyle w:val="Table3"/>
        <w:tblW w:w="81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20"/>
        <w:gridCol w:w="4125"/>
        <w:tblGridChange w:id="0">
          <w:tblGrid>
            <w:gridCol w:w="4020"/>
            <w:gridCol w:w="4125"/>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7">
            <w:pPr>
              <w:spacing w:line="24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Field</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8">
            <w:pPr>
              <w:spacing w:line="24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Value</w:t>
            </w:r>
          </w:p>
        </w:tc>
      </w:tr>
      <w:tr>
        <w:trPr>
          <w:trHeight w:val="300" w:hRule="atLeast"/>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9">
            <w:pPr>
              <w:spacing w:line="24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Business Partner 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A">
            <w:pPr>
              <w:spacing w:line="24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TechSupport1</w:t>
            </w:r>
          </w:p>
        </w:tc>
      </w:tr>
      <w:tr>
        <w:trPr>
          <w:trHeight w:val="300" w:hRule="atLeast"/>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B">
            <w:pPr>
              <w:spacing w:line="24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Sponsor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C">
            <w:pPr>
              <w:spacing w:line="24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System Administrator</w:t>
            </w:r>
          </w:p>
        </w:tc>
      </w:tr>
    </w:tbl>
    <w:p w:rsidR="00000000" w:rsidDel="00000000" w:rsidP="00000000" w:rsidRDefault="00000000" w:rsidRPr="00000000" w14:paraId="0000006D">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Selecting Sponsor</w:t>
      </w:r>
    </w:p>
    <w:p w:rsidR="00000000" w:rsidDel="00000000" w:rsidP="00000000" w:rsidRDefault="00000000" w:rsidRPr="00000000" w14:paraId="0000006E">
      <w:pPr>
        <w:ind w:left="720" w:firstLine="0"/>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4672013" cy="2629844"/>
            <wp:effectExtent b="0" l="0" r="0" t="0"/>
            <wp:docPr id="7" name="image19.png"/>
            <a:graphic>
              <a:graphicData uri="http://schemas.openxmlformats.org/drawingml/2006/picture">
                <pic:pic>
                  <pic:nvPicPr>
                    <pic:cNvPr id="0" name="image19.png"/>
                    <pic:cNvPicPr preferRelativeResize="0"/>
                  </pic:nvPicPr>
                  <pic:blipFill>
                    <a:blip r:embed="rId23"/>
                    <a:srcRect b="20797" l="11538" r="37500" t="28205"/>
                    <a:stretch>
                      <a:fillRect/>
                    </a:stretch>
                  </pic:blipFill>
                  <pic:spPr>
                    <a:xfrm>
                      <a:off x="0" y="0"/>
                      <a:ext cx="4672013" cy="2629844"/>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r>
    </w:p>
    <w:p w:rsidR="00000000" w:rsidDel="00000000" w:rsidP="00000000" w:rsidRDefault="00000000" w:rsidRPr="00000000" w14:paraId="00000070">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r>
      <w:r w:rsidDel="00000000" w:rsidR="00000000" w:rsidRPr="00000000">
        <w:rPr>
          <w:rFonts w:ascii="Georgia" w:cs="Georgia" w:eastAsia="Georgia" w:hAnsi="Georgia"/>
          <w:sz w:val="28"/>
          <w:szCs w:val="28"/>
        </w:rPr>
        <w:drawing>
          <wp:inline distB="114300" distT="114300" distL="114300" distR="114300">
            <wp:extent cx="5734050" cy="4029075"/>
            <wp:effectExtent b="0" l="0" r="0" t="0"/>
            <wp:docPr id="17"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405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5"/>
        </w:numPr>
        <w:ind w:left="720" w:hanging="360"/>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Click OK </w:t>
      </w:r>
    </w:p>
    <w:p w:rsidR="00000000" w:rsidDel="00000000" w:rsidP="00000000" w:rsidRDefault="00000000" w:rsidRPr="00000000" w14:paraId="00000072">
      <w:pPr>
        <w:numPr>
          <w:ilvl w:val="0"/>
          <w:numId w:val="10"/>
        </w:numPr>
        <w:ind w:left="720" w:hanging="360"/>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Final Subtree:-</w:t>
      </w:r>
      <w:r w:rsidDel="00000000" w:rsidR="00000000" w:rsidRPr="00000000">
        <w:rPr>
          <w:rtl w:val="0"/>
        </w:rPr>
      </w:r>
    </w:p>
    <w:p w:rsidR="00000000" w:rsidDel="00000000" w:rsidP="00000000" w:rsidRDefault="00000000" w:rsidRPr="00000000" w14:paraId="00000073">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r>
      <w:r w:rsidDel="00000000" w:rsidR="00000000" w:rsidRPr="00000000">
        <w:rPr>
          <w:rFonts w:ascii="Georgia" w:cs="Georgia" w:eastAsia="Georgia" w:hAnsi="Georgia"/>
          <w:sz w:val="28"/>
          <w:szCs w:val="28"/>
        </w:rPr>
        <w:drawing>
          <wp:inline distB="114300" distT="114300" distL="114300" distR="114300">
            <wp:extent cx="4381351" cy="2506638"/>
            <wp:effectExtent b="0" l="0" r="0" t="0"/>
            <wp:docPr id="1" name="image3.png"/>
            <a:graphic>
              <a:graphicData uri="http://schemas.openxmlformats.org/drawingml/2006/picture">
                <pic:pic>
                  <pic:nvPicPr>
                    <pic:cNvPr id="0" name="image3.png"/>
                    <pic:cNvPicPr preferRelativeResize="0"/>
                  </pic:nvPicPr>
                  <pic:blipFill>
                    <a:blip r:embed="rId25"/>
                    <a:srcRect b="25641" l="27564" r="39024" t="40455"/>
                    <a:stretch>
                      <a:fillRect/>
                    </a:stretch>
                  </pic:blipFill>
                  <pic:spPr>
                    <a:xfrm>
                      <a:off x="0" y="0"/>
                      <a:ext cx="4381351" cy="250663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Impact"/>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1.png"/><Relationship Id="rId21" Type="http://schemas.openxmlformats.org/officeDocument/2006/relationships/image" Target="media/image14.png"/><Relationship Id="rId24" Type="http://schemas.openxmlformats.org/officeDocument/2006/relationships/image" Target="media/image10.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5"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isim.test:9443/itim/console/main" TargetMode="External"/><Relationship Id="rId7" Type="http://schemas.openxmlformats.org/officeDocument/2006/relationships/image" Target="media/image17.png"/><Relationship Id="rId8" Type="http://schemas.openxmlformats.org/officeDocument/2006/relationships/image" Target="media/image9.png"/><Relationship Id="rId11" Type="http://schemas.openxmlformats.org/officeDocument/2006/relationships/image" Target="media/image4.png"/><Relationship Id="rId10" Type="http://schemas.openxmlformats.org/officeDocument/2006/relationships/image" Target="media/image1.png"/><Relationship Id="rId13" Type="http://schemas.openxmlformats.org/officeDocument/2006/relationships/image" Target="media/image5.png"/><Relationship Id="rId12" Type="http://schemas.openxmlformats.org/officeDocument/2006/relationships/image" Target="media/image6.png"/><Relationship Id="rId15" Type="http://schemas.openxmlformats.org/officeDocument/2006/relationships/image" Target="media/image12.png"/><Relationship Id="rId14"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2.png"/><Relationship Id="rId19" Type="http://schemas.openxmlformats.org/officeDocument/2006/relationships/image" Target="media/image15.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